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eastAsia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pacing w:val="0"/>
          <w:w w:val="100"/>
          <w:sz w:val="32"/>
          <w:szCs w:val="32"/>
        </w:rPr>
        <w:t>附件</w:t>
      </w:r>
      <w:r>
        <w:rPr>
          <w:rFonts w:ascii="黑体" w:eastAsia="黑体"/>
          <w:color w:val="auto"/>
          <w:spacing w:val="0"/>
          <w:w w:val="1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洛阳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2024年“市培计划”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  <w:t>网络研修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</w:rPr>
        <w:t>项目设置情况一览表</w:t>
      </w:r>
    </w:p>
    <w:p>
      <w:pPr>
        <w:bidi w:val="0"/>
        <w:rPr>
          <w:rFonts w:hint="eastAsia"/>
        </w:rPr>
      </w:pPr>
    </w:p>
    <w:tbl>
      <w:tblPr>
        <w:tblStyle w:val="10"/>
        <w:tblW w:w="14130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363"/>
        <w:gridCol w:w="2384"/>
        <w:gridCol w:w="1380"/>
        <w:gridCol w:w="1223"/>
        <w:gridCol w:w="9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人数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经费标准（元）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53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市直学校教师继续教育线上线下混合研修项目</w:t>
            </w: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洛阳市市直学校全体在编教师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线上线下混合研修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53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信息技术全面提升培训</w:t>
            </w: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洛阳市市直学校教师、县区信息技术骨干教师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线上工作坊+线下集中培训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13万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jc w:val="left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洛阳</w:t>
      </w: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2024年“市培计划”网络研修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洛阳市2024年“市培计划”共设置网络研修子项目2个，申报单位可按子项目分类别申报。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2024年“市培计划”网络研修项目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（一）市直学校教师继续教育线上线下混合研修项目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目标：高质量完成本年度教师继续教育岗位培训任务（48学时），使教师的师德修养和教育理论素养进一步提高，教师教育教学技能、实践创新能力和信息技术应用能力得到切实加强，教师专业化水平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培训对象：洛阳市市直学校全体在编教师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培训人数：3000人左右（按照当年在编人数执行）。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培训形式：线上+线下混合研修形式。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内容:统筹配置思想政治、师德师风、业务能力培训师资和课程，要将习近平新时代中国特色社会主义思想、社会主义核心价值观、“四史”教育等作为教师培训必修内容，重点围绕学科育德、学科知识体系、课堂学习指导与有效教学、作业与考试命题设计、家庭教育指导能力等方面完善培训课程设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培训安排：2024年10月前完成。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培训地点：洛阳市内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经费预算：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20万元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（二）信息技术全面提升培训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培训目标：提升参训教师的信息技术、人工智能与学科教学融合创新能力，打磨优秀案例，提炼应用成果，推动信息技术促进学校教育教学改革的实践能力，辐射带动学校信息化教学改革与发展。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培训对象：洛阳市市直学校教师、县区信息技术骨干教师。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培训人数：120人。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培训形式：采用线下集中培训、线上工作坊网络研修、返岗实践的混合式研修方式进行。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培训内容:依据教育部《教师数字素养》教育行业标准,围绕学校教师数字化培训方案设计、线上线下混合校本研修设计、培训组织实施与管理、绩效考核等培训内容,科学设置培训课程。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培训安排：线下集中研修于2024年8月完成，线上工作坊网络研修和返岗实践于2024年11月底前完成。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培训地点：洛阳市内。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" w:eastAsia="zh-CN" w:bidi="ar-SA"/>
        </w:rPr>
        <w:t>经费预算：集中培训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3天+线上工作坊网络研修及返岗实践24学时，费用共计13万元。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1.申报单位务必按照遴选通告的相关要求，在规定的时间内提交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《项目申报书》、项目实施方案以及相关佐证资料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，逾期不再接收申报材料。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2.申报单位需提供所承办“国培计划”“省培计划”或“市培计划”项目委托单位出具的项目年度绩效考评报告或有效证明。不按要求提供的视为不具备项目申报资质。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3.申报项目正式评审前将按相关规定开展申报资质评审，符合申报资质要求的申报单位方可进入正式评审环节。不符合资质申报要求的申报单位，纸质申报材料不再退回。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4.申报单位可以同时申报项目1和项目2；申报项目书分开填写，如果没有分开填写的视为无效申报。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1"/>
          <w:szCs w:val="31"/>
          <w:lang w:val="en-US" w:eastAsia="zh-CN"/>
        </w:rPr>
        <w:t>5.不接受两个及以上单位联合申报一个项目。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1.洛阳市教育局将根据项目申报的具体情况，制定评审方案和评审流程，具体评选时间、地点等详情将另行通知，凡不符合申报资质的单位不再单独通知。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2.评审结果将在洛阳市教育局官方网站公示，敬请关注。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3.相关解释权归洛阳市教育局。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3</w:t>
      </w:r>
    </w:p>
    <w:p>
      <w:pPr>
        <w:widowControl/>
        <w:spacing w:line="520" w:lineRule="atLeast"/>
        <w:jc w:val="center"/>
        <w:rPr>
          <w:rFonts w:ascii="方正小标宋简体" w:eastAsia="方正小标宋简体" w:cs="Times New Roman"/>
          <w:color w:val="auto"/>
          <w:spacing w:val="0"/>
          <w:w w:val="100"/>
          <w:kern w:val="0"/>
          <w:sz w:val="48"/>
          <w:szCs w:val="48"/>
          <w:highlight w:val="none"/>
        </w:rPr>
      </w:pPr>
      <w:r>
        <w:rPr>
          <w:rFonts w:hint="eastAsia" w:ascii="方正小标宋简体" w:hAnsi="华文中宋" w:eastAsia="方正小标宋简体" w:cs="方正小标宋简体"/>
          <w:color w:val="auto"/>
          <w:spacing w:val="0"/>
          <w:w w:val="100"/>
          <w:kern w:val="0"/>
          <w:sz w:val="48"/>
          <w:szCs w:val="48"/>
          <w:highlight w:val="none"/>
          <w:lang w:val="en-US" w:eastAsia="zh-CN"/>
        </w:rPr>
        <w:t>洛阳</w:t>
      </w:r>
      <w:r>
        <w:rPr>
          <w:rFonts w:hint="default" w:ascii="方正小标宋简体" w:hAnsi="华文中宋" w:eastAsia="方正小标宋简体" w:cs="方正小标宋简体"/>
          <w:color w:val="auto"/>
          <w:spacing w:val="0"/>
          <w:w w:val="100"/>
          <w:kern w:val="0"/>
          <w:sz w:val="48"/>
          <w:szCs w:val="48"/>
          <w:highlight w:val="none"/>
          <w:lang w:eastAsia="zh-CN"/>
        </w:rPr>
        <w:t>市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w w:val="100"/>
          <w:kern w:val="0"/>
          <w:sz w:val="48"/>
          <w:szCs w:val="48"/>
          <w:highlight w:val="none"/>
          <w:lang w:val="en-US" w:eastAsia="zh-CN"/>
        </w:rPr>
        <w:t>2024年“市培计划”网络研修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w w:val="100"/>
          <w:kern w:val="0"/>
          <w:sz w:val="48"/>
          <w:szCs w:val="48"/>
          <w:highlight w:val="none"/>
        </w:rPr>
        <w:t>项目</w:t>
      </w:r>
    </w:p>
    <w:p>
      <w:pPr>
        <w:widowControl/>
        <w:spacing w:line="520" w:lineRule="atLeast"/>
        <w:jc w:val="both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70"/>
          <w:szCs w:val="70"/>
        </w:rPr>
      </w:pPr>
    </w:p>
    <w:p>
      <w:pPr>
        <w:widowControl/>
        <w:spacing w:line="520" w:lineRule="atLeast"/>
        <w:jc w:val="center"/>
        <w:rPr>
          <w:rFonts w:ascii="方正小标宋简体" w:eastAsia="方正小标宋简体" w:cs="Times New Roman"/>
          <w:color w:val="auto"/>
          <w:spacing w:val="0"/>
          <w:w w:val="100"/>
          <w:kern w:val="0"/>
          <w:sz w:val="70"/>
          <w:szCs w:val="70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70"/>
          <w:szCs w:val="70"/>
        </w:rPr>
        <w:t>申报书</w:t>
      </w:r>
    </w:p>
    <w:p>
      <w:pPr>
        <w:pStyle w:val="14"/>
        <w:rPr>
          <w:spacing w:val="0"/>
          <w:w w:val="100"/>
        </w:rPr>
      </w:pPr>
    </w:p>
    <w:p>
      <w:pPr>
        <w:widowControl/>
        <w:spacing w:line="520" w:lineRule="atLeast"/>
        <w:rPr>
          <w:rFonts w:ascii="黑体" w:hAnsi="华文楷体" w:eastAsia="黑体" w:cs="Times New Roman"/>
          <w:color w:val="auto"/>
          <w:spacing w:val="0"/>
          <w:w w:val="100"/>
          <w:kern w:val="0"/>
          <w:sz w:val="44"/>
          <w:szCs w:val="44"/>
        </w:rPr>
      </w:pPr>
    </w:p>
    <w:p>
      <w:pPr>
        <w:rPr>
          <w:color w:val="auto"/>
          <w:spacing w:val="0"/>
          <w:w w:val="100"/>
        </w:rPr>
      </w:pPr>
    </w:p>
    <w:p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</w:rPr>
        <w:t>申报单位（公章）：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/>
          <w:snapToGrid w:val="0"/>
          <w:color w:val="auto"/>
          <w:spacing w:val="51"/>
          <w:w w:val="100"/>
          <w:kern w:val="0"/>
          <w:sz w:val="32"/>
          <w:szCs w:val="32"/>
        </w:rPr>
        <w:t>申报项目</w:t>
      </w:r>
      <w:r>
        <w:rPr>
          <w:rFonts w:hint="eastAsia" w:ascii="黑体" w:hAnsi="宋体" w:eastAsia="黑体"/>
          <w:snapToGrid w:val="0"/>
          <w:color w:val="auto"/>
          <w:spacing w:val="51"/>
          <w:w w:val="100"/>
          <w:kern w:val="0"/>
          <w:sz w:val="32"/>
          <w:szCs w:val="32"/>
          <w:lang w:eastAsia="zh-CN"/>
        </w:rPr>
        <w:t>名称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snapToGrid w:val="0"/>
          <w:color w:val="auto"/>
          <w:spacing w:val="96"/>
          <w:w w:val="100"/>
          <w:kern w:val="0"/>
          <w:sz w:val="32"/>
          <w:szCs w:val="32"/>
        </w:rPr>
        <w:t>具体负责人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snapToGrid w:val="0"/>
          <w:color w:val="auto"/>
          <w:spacing w:val="159"/>
          <w:w w:val="100"/>
          <w:kern w:val="0"/>
          <w:sz w:val="32"/>
          <w:szCs w:val="32"/>
        </w:rPr>
        <w:t>联系电话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>
      <w:pPr>
        <w:widowControl/>
        <w:spacing w:line="360" w:lineRule="auto"/>
        <w:ind w:firstLine="640"/>
        <w:rPr>
          <w:rFonts w:hint="default" w:ascii="黑体" w:eastAsia="黑体" w:cs="黑体"/>
          <w:color w:val="auto"/>
          <w:spacing w:val="0"/>
          <w:w w:val="100"/>
          <w:kern w:val="0"/>
          <w:sz w:val="32"/>
          <w:szCs w:val="32"/>
          <w:u w:val="single" w:color="auto"/>
          <w:lang w:val="en-US"/>
        </w:rPr>
      </w:pPr>
    </w:p>
    <w:p>
      <w:pPr>
        <w:rPr>
          <w:color w:val="auto"/>
          <w:spacing w:val="0"/>
          <w:w w:val="100"/>
        </w:rPr>
      </w:pPr>
    </w:p>
    <w:p>
      <w:pPr>
        <w:widowControl/>
        <w:spacing w:line="600" w:lineRule="exact"/>
        <w:ind w:firstLine="640"/>
        <w:jc w:val="center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宋体" w:eastAsia="黑体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洛阳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</w:rPr>
        <w:t>市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二〇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月</w:t>
      </w: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  <w:t>一、基本情况</w:t>
      </w:r>
    </w:p>
    <w:tbl>
      <w:tblPr>
        <w:tblStyle w:val="10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54"/>
        <w:gridCol w:w="195"/>
        <w:gridCol w:w="50"/>
        <w:gridCol w:w="913"/>
        <w:gridCol w:w="283"/>
        <w:gridCol w:w="39"/>
        <w:gridCol w:w="275"/>
        <w:gridCol w:w="606"/>
        <w:gridCol w:w="371"/>
        <w:gridCol w:w="173"/>
        <w:gridCol w:w="84"/>
        <w:gridCol w:w="276"/>
        <w:gridCol w:w="258"/>
        <w:gridCol w:w="237"/>
        <w:gridCol w:w="143"/>
        <w:gridCol w:w="115"/>
        <w:gridCol w:w="591"/>
        <w:gridCol w:w="166"/>
        <w:gridCol w:w="187"/>
        <w:gridCol w:w="437"/>
        <w:gridCol w:w="150"/>
        <w:gridCol w:w="736"/>
        <w:gridCol w:w="93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单位名称</w:t>
            </w:r>
          </w:p>
        </w:tc>
        <w:tc>
          <w:tcPr>
            <w:tcW w:w="64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34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项目执行部门名称</w:t>
            </w:r>
          </w:p>
        </w:tc>
        <w:tc>
          <w:tcPr>
            <w:tcW w:w="64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43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相关项目经验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项目名称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级别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实施起止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日期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培训对象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人数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培训项目管理团队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技术服务团队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首席专家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单位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  <w:tc>
          <w:tcPr>
            <w:tcW w:w="4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手机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邮箱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7" w:type="dxa"/>
            <w:gridSpan w:val="26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专家团队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学科（领域）</w:t>
            </w: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是否为一线教师教研员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二、网络研修支持服务能力</w:t>
      </w:r>
    </w:p>
    <w:tbl>
      <w:tblPr>
        <w:tblStyle w:val="10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tabs>
                <w:tab w:val="left" w:pos="840"/>
                <w:tab w:val="center" w:pos="1365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  <w:t>指标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  <w:t>说明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kern w:val="0"/>
                <w:sz w:val="24"/>
              </w:rPr>
              <w:t>（填写数据须客观真实）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公用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地址及域名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如果存在多个域名，请分别填写。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个人空间、教师工作坊、社区管理员测试账号及密码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网络研修社区功能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left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说明“个人空间”、“教师工作坊”、“学校社区”和“区域社区”等具备的功能。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过程监控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为保证网络研修实施质量，采取的过程监控方法和措施。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  <w:jc w:val="center"/>
        </w:trPr>
        <w:tc>
          <w:tcPr>
            <w:tcW w:w="30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危机应对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  <w:szCs w:val="24"/>
              </w:rPr>
              <w:t>针对可能出现的硬件损坏、程序错误、黑客攻击及系统访问堵塞等突发情况，以及课程资源错误、不当言论等，采取的应对措施。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w w:val="100"/>
          <w:kern w:val="0"/>
          <w:sz w:val="24"/>
          <w:szCs w:val="24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三、集中研修实施方案</w:t>
      </w: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88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集中研修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的要求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请用图示化方式说明培训内容设计及模块设置之间的逻辑关系。应分别说明网络研修、校本研修的内容设计及具体培训方式。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考核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评价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说明对项目参与各方的考核评价设计，包括评价指标与评价方式等，须说明评价结果的应用方式。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四、返岗实践实施方案</w:t>
      </w:r>
    </w:p>
    <w:tbl>
      <w:tblPr>
        <w:tblStyle w:val="10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95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返岗实践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的要求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954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954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请用图示化方式说明培训内容设计及模块设置之间的逻辑关系。应分别说明网络研修、校本研修的内容设计及具体培训方式。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考核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评价</w:t>
            </w:r>
          </w:p>
        </w:tc>
        <w:tc>
          <w:tcPr>
            <w:tcW w:w="7954" w:type="dxa"/>
            <w:noWrap w:val="0"/>
            <w:vAlign w:val="top"/>
          </w:tcPr>
          <w:p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说明对项目参与各方的考核评价设计，包括评价指标与评价方式等，须说明评价结果的应用方式。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954" w:type="dxa"/>
            <w:noWrap w:val="0"/>
            <w:vAlign w:val="top"/>
          </w:tcPr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954" w:type="dxa"/>
            <w:noWrap w:val="0"/>
            <w:vAlign w:val="top"/>
          </w:tcPr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cs="黑体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  <w:t>申请单位意见</w:t>
      </w:r>
    </w:p>
    <w:tbl>
      <w:tblPr>
        <w:tblStyle w:val="10"/>
        <w:tblW w:w="88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申请</w:t>
            </w:r>
          </w:p>
          <w:p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单位</w:t>
            </w:r>
          </w:p>
          <w:p>
            <w:pPr>
              <w:spacing w:before="48" w:after="48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意见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申请单位对实施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项目的承诺等。</w:t>
            </w:r>
          </w:p>
          <w:p>
            <w:pPr>
              <w:spacing w:before="48" w:after="48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负责人签名：</w:t>
            </w:r>
          </w:p>
          <w:p>
            <w:pPr>
              <w:spacing w:before="48" w:after="48"/>
              <w:ind w:firstLine="5040" w:firstLineChars="21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（单位公章）</w:t>
            </w:r>
          </w:p>
          <w:p>
            <w:pPr>
              <w:widowControl/>
              <w:spacing w:before="48" w:after="48"/>
              <w:ind w:firstLine="3720" w:firstLineChars="1550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color w:val="auto"/>
          <w:spacing w:val="0"/>
          <w:w w:val="1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rPr>
          <w:color w:val="auto"/>
          <w:spacing w:val="0"/>
          <w:w w:val="100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0"/>
          <w:szCs w:val="40"/>
          <w:highlight w:val="none"/>
          <w:lang w:val="en-US" w:eastAsia="zh-CN"/>
        </w:rPr>
        <w:t>洛阳市2024年“市培计划”网络研修项目申报信息汇总表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申报单位（盖章）:                  联系人：            联系电话：</w:t>
      </w:r>
    </w:p>
    <w:tbl>
      <w:tblPr>
        <w:tblStyle w:val="11"/>
        <w:tblpPr w:leftFromText="180" w:rightFromText="180" w:vertAnchor="text" w:tblpX="495" w:tblpY="174"/>
        <w:tblOverlap w:val="never"/>
        <w:tblW w:w="13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84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pacing w:val="0"/>
          <w:w w:val="100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洛阳市2024年“市培计划”网络研修项目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遴选评分标准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30"/>
        <w:gridCol w:w="5348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机构资质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具备教师培训资质的高等院校或培训机构。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提供营业执照副本、税务登记证、组织机构代码证、法定代表人证明及法定代表人授权书、被授权人身份证明等资质文件的复印件并加盖公章。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培训业绩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近三年内连续承担过各地“国培计划”“省培计划”或“市培计划”同类型信息技术项目且绩效考评靠前的高等院校或培训机构，混合式培训实施经验丰富，培训质量高，社会信誉好。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平台资源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配备自主选学智能研修线上培训平台，具备“学习、练习、考核、证书 ”一体化网络培训体系；培训课程资源丰富、形式多样、内容新颖、质量高，具备满足全学段全学科教师自主选学课程需求的网络课程资源（新课标）。（注：①线上培训平台应具备良好的网络培训支持条件，服务器、带宽、并发承受能力、多网连通性、视频点播、浏览速度等方面能够满足相应参训项目并发访问要求，数据存储安全，处理能力强，系统运行安全稳定，且具有专职的培训管理团队和技术服务人员，能够在规定时间内及时处置突发状况。②线上培训平台应完成工信部ICP备案，公用网络IP地址、域名、事业法人机构等符合法定要求，平台所属公司及远程教育培训机构经市场监管部门依法注册。提供APP平台的，应完成教育部教育APP备案。③平台功能符合教育部印发的《中小学幼儿园教师在线培训实施指南》相关要求，所使用的信息系统应符合《教育部等七部门关于加强教育系统数据安全工作的通知》相关要求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实施方案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1.有效开展需求调研。利用专业调研工具，从学员发展需要、国家教育政策要求等角度，运用多种方法，开展培训调研和需求分析。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 xml:space="preserve">2.准确设置培训目标。围绕提高教师教育教学和信息技术应用能力，设置明确具体、可测可达成的目标和预设成果目标，符合项目的基本要求。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3.精准配置培训内容。紧密结合教师培训实际需求，根据项目需求设置混合式研修课程。网络课程内容丰富，统筹配置思想政治、师德师风、业务能力培训课程，要将习近平新时代中国特色社会主义思想、社会主义核心价值观、“四史”教育等作为教师培训必修内容，重点围绕学科育德、学科知识体系、课堂学习指导与有效教学、作业与考试命题设计、家庭教育指导能力等方面完善培训课程设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4.精准选择培训方式。根据项目需求设置混合式研修课程，以问题为导向，以案例为载体，强化基于教学现场、走进真实课堂的培训环节。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5.精准实施质量管理。建立训前、训中、训后全程信息化质量管理实施方案，大数据精准记录教师培训信息，对教师学习过程和效果进行综合评价，适时提供反馈和跟踪指导。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6.聚焦培训成果产出。学员训后跟踪指导设计具体、计划明晰，成果产出指标明确。学员考核评价机制完善，评价指标设置科学合理，过程性评价与终结性评价相结合。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管理团队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1.网络平台管理团队健全、结构合理、水平较高。                                     2.网络平台技术开发团队健全、结构合理、水平较高。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3.网络平台课程资源建设专家团队经验丰富、结构合理，首席专家水平高，分学科配备专家。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4.网络平台项目客服团队健全，提供7*24小时的客户服务，解答教师疑难问题和技术故障。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服务保障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具有完善的学员管理、教学管理、课程管理、质量监控、考核评价、经费使用、档案管理、成果凝练等培训管理制度，组织管理、教学条件、食宿条件等安排合理。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特色与创新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培训的亮点、特色、创新符合项目实际，有利于项目质量提高。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5分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rPr>
          <w:rFonts w:hint="eastAsia" w:ascii="仿宋_GB2312" w:hAnsi="仿宋_GB2312" w:eastAsia="仿宋_GB2312" w:cs="仿宋_GB2312"/>
          <w:color w:val="000000"/>
          <w:spacing w:val="-6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24"/>
        </w:rPr>
        <w:t>说明：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456" w:firstLineChars="200"/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1、评分如出现小数点，则保留小数点后两位四舍五入。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456" w:firstLineChars="200"/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2、评审得分为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  <w:lang w:val="en-US" w:eastAsia="zh-CN"/>
        </w:rPr>
        <w:t>评委评分之平均值（去掉1个最高分和1个最低分）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5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3、以上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  <w:lang w:eastAsia="zh-CN"/>
        </w:rPr>
        <w:t>评分标准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所涉及的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  <w:lang w:eastAsia="zh-CN"/>
        </w:rPr>
        <w:t>各类资质、资源、平台、业绩等须提供文件、软件著作权登记证书复印件、平台最新彩页、界面截图、测试报告、证书、合同等佐证材料，复印件需加盖公章。不提供不得分。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456" w:firstLineChars="200"/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Tk/CyAQAAUQ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5Oc3f6EGtM&#10;egqYloZrPzQ0wUaOoYj+rHtQYPMXFRFMwVbvTu2VQyICndP5bD6vMCQwNl6wBHv5PUBMd9Jbko2G&#10;As6vtJVvH2I6pI4puZrzt9qYMkPj3jgQM3tYpn/gmK00rIajppVvdyipx9E31OFuUmLuHXY2b8lo&#10;wGisRmMTQK87pKa4iXk2HOGvNgmJFH65ygH6WBznVhQedywvxut7yXp5Cct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wTk/C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EDF15"/>
    <w:multiLevelType w:val="singleLevel"/>
    <w:tmpl w:val="C74EDF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Dk3NmIzYjY1YTliMGYzMThmNDcyOWQ4NjFjMDEifQ=="/>
  </w:docVars>
  <w:rsids>
    <w:rsidRoot w:val="E5FFCC26"/>
    <w:rsid w:val="00757B9E"/>
    <w:rsid w:val="01465165"/>
    <w:rsid w:val="07BB058C"/>
    <w:rsid w:val="0878022B"/>
    <w:rsid w:val="089D20CF"/>
    <w:rsid w:val="08BE0CA1"/>
    <w:rsid w:val="0B8B0DF7"/>
    <w:rsid w:val="0D7EB4DF"/>
    <w:rsid w:val="0DE74FAE"/>
    <w:rsid w:val="0E448773"/>
    <w:rsid w:val="0F5F5CA1"/>
    <w:rsid w:val="0FC62BC4"/>
    <w:rsid w:val="0FF5266D"/>
    <w:rsid w:val="1308442D"/>
    <w:rsid w:val="160B2EB9"/>
    <w:rsid w:val="19E242C9"/>
    <w:rsid w:val="1A271D99"/>
    <w:rsid w:val="1B725505"/>
    <w:rsid w:val="1F771100"/>
    <w:rsid w:val="1F7E74C6"/>
    <w:rsid w:val="1F7EEF5F"/>
    <w:rsid w:val="1FA74166"/>
    <w:rsid w:val="1FC7D81D"/>
    <w:rsid w:val="1FCFC7EE"/>
    <w:rsid w:val="1FFF111E"/>
    <w:rsid w:val="1FFF92BC"/>
    <w:rsid w:val="203B66A0"/>
    <w:rsid w:val="229C00BF"/>
    <w:rsid w:val="2376BE02"/>
    <w:rsid w:val="29C40C7B"/>
    <w:rsid w:val="2BFF57A4"/>
    <w:rsid w:val="2CFC0457"/>
    <w:rsid w:val="2DB73B5A"/>
    <w:rsid w:val="2EDF46D4"/>
    <w:rsid w:val="2F2BC73C"/>
    <w:rsid w:val="2F7757E0"/>
    <w:rsid w:val="2F7F0DC0"/>
    <w:rsid w:val="2F832BFB"/>
    <w:rsid w:val="2FCEE70D"/>
    <w:rsid w:val="31FE0424"/>
    <w:rsid w:val="32762A60"/>
    <w:rsid w:val="32BB645F"/>
    <w:rsid w:val="32F3E8F5"/>
    <w:rsid w:val="33E9B020"/>
    <w:rsid w:val="345BA61C"/>
    <w:rsid w:val="34E90B67"/>
    <w:rsid w:val="34EF6E5F"/>
    <w:rsid w:val="357F36A7"/>
    <w:rsid w:val="35B7E77F"/>
    <w:rsid w:val="35BF3241"/>
    <w:rsid w:val="35CF905E"/>
    <w:rsid w:val="35D57E0B"/>
    <w:rsid w:val="35F31016"/>
    <w:rsid w:val="35F793CC"/>
    <w:rsid w:val="36EB1DF4"/>
    <w:rsid w:val="36F248B4"/>
    <w:rsid w:val="372F3794"/>
    <w:rsid w:val="377EDEA6"/>
    <w:rsid w:val="3797D385"/>
    <w:rsid w:val="379FBDED"/>
    <w:rsid w:val="37BE65B9"/>
    <w:rsid w:val="37C2EBD6"/>
    <w:rsid w:val="37DFF3EC"/>
    <w:rsid w:val="37FFF341"/>
    <w:rsid w:val="39DDCD53"/>
    <w:rsid w:val="39EF7C4E"/>
    <w:rsid w:val="3A972F8C"/>
    <w:rsid w:val="3AC151B3"/>
    <w:rsid w:val="3ADFB763"/>
    <w:rsid w:val="3B9FA599"/>
    <w:rsid w:val="3BAECADC"/>
    <w:rsid w:val="3BFC66B7"/>
    <w:rsid w:val="3C3B1EAB"/>
    <w:rsid w:val="3C3F1E88"/>
    <w:rsid w:val="3CA77DDD"/>
    <w:rsid w:val="3CC5CA8E"/>
    <w:rsid w:val="3DAEBE45"/>
    <w:rsid w:val="3DF5AE9C"/>
    <w:rsid w:val="3DF90106"/>
    <w:rsid w:val="3DFDA57A"/>
    <w:rsid w:val="3DFF4813"/>
    <w:rsid w:val="3DFFDA71"/>
    <w:rsid w:val="3DFFE693"/>
    <w:rsid w:val="3E9783BA"/>
    <w:rsid w:val="3EB95FBA"/>
    <w:rsid w:val="3EEA4CD8"/>
    <w:rsid w:val="3EEB0ACE"/>
    <w:rsid w:val="3EEEAB50"/>
    <w:rsid w:val="3EEF4088"/>
    <w:rsid w:val="3EFB6EE5"/>
    <w:rsid w:val="3F3EB03F"/>
    <w:rsid w:val="3F4FC187"/>
    <w:rsid w:val="3FB39F6D"/>
    <w:rsid w:val="3FB7B324"/>
    <w:rsid w:val="3FBA7A3C"/>
    <w:rsid w:val="3FBC87BA"/>
    <w:rsid w:val="3FBCEE75"/>
    <w:rsid w:val="3FBFA35E"/>
    <w:rsid w:val="3FEBDCCC"/>
    <w:rsid w:val="3FFA3E25"/>
    <w:rsid w:val="3FFF1D5B"/>
    <w:rsid w:val="41FFE36F"/>
    <w:rsid w:val="45F231C1"/>
    <w:rsid w:val="46FFA957"/>
    <w:rsid w:val="4A75892F"/>
    <w:rsid w:val="4B2E0828"/>
    <w:rsid w:val="4BDBA6A6"/>
    <w:rsid w:val="4E399B4C"/>
    <w:rsid w:val="4F965D05"/>
    <w:rsid w:val="4FCC73C2"/>
    <w:rsid w:val="4FD7A3C3"/>
    <w:rsid w:val="4FE9ADE7"/>
    <w:rsid w:val="4FFB2B55"/>
    <w:rsid w:val="50EBD027"/>
    <w:rsid w:val="52FF39B4"/>
    <w:rsid w:val="54DDF251"/>
    <w:rsid w:val="54DF5750"/>
    <w:rsid w:val="54FE887F"/>
    <w:rsid w:val="5555A994"/>
    <w:rsid w:val="557E9E2C"/>
    <w:rsid w:val="557F3D2D"/>
    <w:rsid w:val="55DDE8A5"/>
    <w:rsid w:val="55EF6BBA"/>
    <w:rsid w:val="567DD0E9"/>
    <w:rsid w:val="56D740BD"/>
    <w:rsid w:val="56DB50D7"/>
    <w:rsid w:val="579730CB"/>
    <w:rsid w:val="57B7D4BC"/>
    <w:rsid w:val="57C145B8"/>
    <w:rsid w:val="57C6B0DB"/>
    <w:rsid w:val="57DE90BB"/>
    <w:rsid w:val="57F685FC"/>
    <w:rsid w:val="57F7F301"/>
    <w:rsid w:val="58425E6E"/>
    <w:rsid w:val="596ED2C8"/>
    <w:rsid w:val="59EF1089"/>
    <w:rsid w:val="5ABB467A"/>
    <w:rsid w:val="5ABF3C4A"/>
    <w:rsid w:val="5AE983CF"/>
    <w:rsid w:val="5AF67A60"/>
    <w:rsid w:val="5AF7FCAE"/>
    <w:rsid w:val="5B33DA3B"/>
    <w:rsid w:val="5B9C94B5"/>
    <w:rsid w:val="5BDF6441"/>
    <w:rsid w:val="5BE565C6"/>
    <w:rsid w:val="5BF36DC0"/>
    <w:rsid w:val="5BFE19DB"/>
    <w:rsid w:val="5BFEB24E"/>
    <w:rsid w:val="5BFF392D"/>
    <w:rsid w:val="5BFFEEF2"/>
    <w:rsid w:val="5CED4EC7"/>
    <w:rsid w:val="5CEFD076"/>
    <w:rsid w:val="5CFDF295"/>
    <w:rsid w:val="5D7B9FA3"/>
    <w:rsid w:val="5DAF8078"/>
    <w:rsid w:val="5DDBF91E"/>
    <w:rsid w:val="5DDE9465"/>
    <w:rsid w:val="5DE60208"/>
    <w:rsid w:val="5DFD85B5"/>
    <w:rsid w:val="5E447519"/>
    <w:rsid w:val="5E7A2806"/>
    <w:rsid w:val="5E7D25B4"/>
    <w:rsid w:val="5EB75F2E"/>
    <w:rsid w:val="5EBF83A9"/>
    <w:rsid w:val="5ECF3279"/>
    <w:rsid w:val="5ED7CCB9"/>
    <w:rsid w:val="5EF3A016"/>
    <w:rsid w:val="5EFE4620"/>
    <w:rsid w:val="5EFF0A62"/>
    <w:rsid w:val="5F570CCC"/>
    <w:rsid w:val="5F5CB6FC"/>
    <w:rsid w:val="5F7582FB"/>
    <w:rsid w:val="5F776BAE"/>
    <w:rsid w:val="5F7C1524"/>
    <w:rsid w:val="5F7C363D"/>
    <w:rsid w:val="5FA7FC3C"/>
    <w:rsid w:val="5FB75EA3"/>
    <w:rsid w:val="5FBEC064"/>
    <w:rsid w:val="5FDD3F3D"/>
    <w:rsid w:val="5FDF5BCC"/>
    <w:rsid w:val="5FDF9BB0"/>
    <w:rsid w:val="5FF7B514"/>
    <w:rsid w:val="5FFA5789"/>
    <w:rsid w:val="5FFF0F7F"/>
    <w:rsid w:val="5FFF2F14"/>
    <w:rsid w:val="5FFF6029"/>
    <w:rsid w:val="5FFF72C8"/>
    <w:rsid w:val="61C621D0"/>
    <w:rsid w:val="61F7DB94"/>
    <w:rsid w:val="65DDB09F"/>
    <w:rsid w:val="676BE7FD"/>
    <w:rsid w:val="677FE430"/>
    <w:rsid w:val="67BAC993"/>
    <w:rsid w:val="67BC0F4F"/>
    <w:rsid w:val="67DC0C04"/>
    <w:rsid w:val="67EBD59F"/>
    <w:rsid w:val="67F6E8CF"/>
    <w:rsid w:val="67F70146"/>
    <w:rsid w:val="697F471D"/>
    <w:rsid w:val="69B55A12"/>
    <w:rsid w:val="69FF857E"/>
    <w:rsid w:val="6AFC176B"/>
    <w:rsid w:val="6B466E28"/>
    <w:rsid w:val="6B5B0B88"/>
    <w:rsid w:val="6BADD833"/>
    <w:rsid w:val="6BCFFFB4"/>
    <w:rsid w:val="6BD3D5FD"/>
    <w:rsid w:val="6CF734B7"/>
    <w:rsid w:val="6D5E7B92"/>
    <w:rsid w:val="6D778EF7"/>
    <w:rsid w:val="6DEE717C"/>
    <w:rsid w:val="6DF32445"/>
    <w:rsid w:val="6DF964F1"/>
    <w:rsid w:val="6DFB0298"/>
    <w:rsid w:val="6DFE6DEA"/>
    <w:rsid w:val="6EABBA5F"/>
    <w:rsid w:val="6EBC36EB"/>
    <w:rsid w:val="6EC51632"/>
    <w:rsid w:val="6EEB3426"/>
    <w:rsid w:val="6EECEDD9"/>
    <w:rsid w:val="6EEF5706"/>
    <w:rsid w:val="6EFFACD5"/>
    <w:rsid w:val="6F7A963C"/>
    <w:rsid w:val="6F7FFC37"/>
    <w:rsid w:val="6F9FF088"/>
    <w:rsid w:val="6FAFC70F"/>
    <w:rsid w:val="6FCD8EAC"/>
    <w:rsid w:val="6FCF535D"/>
    <w:rsid w:val="6FD7E964"/>
    <w:rsid w:val="6FDC7796"/>
    <w:rsid w:val="6FDEFF86"/>
    <w:rsid w:val="6FE6DFA6"/>
    <w:rsid w:val="6FEF4FDC"/>
    <w:rsid w:val="6FFA2895"/>
    <w:rsid w:val="6FFB59EF"/>
    <w:rsid w:val="6FFD7AB2"/>
    <w:rsid w:val="6FFDABFD"/>
    <w:rsid w:val="6FFEED3E"/>
    <w:rsid w:val="6FFF1C53"/>
    <w:rsid w:val="6FFF312E"/>
    <w:rsid w:val="70424EAB"/>
    <w:rsid w:val="707E7D7F"/>
    <w:rsid w:val="71421506"/>
    <w:rsid w:val="71BF3E53"/>
    <w:rsid w:val="71EF8884"/>
    <w:rsid w:val="73B4638D"/>
    <w:rsid w:val="73FC8945"/>
    <w:rsid w:val="73FDA3EA"/>
    <w:rsid w:val="73FE5A60"/>
    <w:rsid w:val="73FF2728"/>
    <w:rsid w:val="73FF3239"/>
    <w:rsid w:val="74BCA327"/>
    <w:rsid w:val="74D5515E"/>
    <w:rsid w:val="74DC92DB"/>
    <w:rsid w:val="753C199C"/>
    <w:rsid w:val="759B27D5"/>
    <w:rsid w:val="75DB96A9"/>
    <w:rsid w:val="75DE7F1D"/>
    <w:rsid w:val="763D5604"/>
    <w:rsid w:val="766E5C90"/>
    <w:rsid w:val="7677953A"/>
    <w:rsid w:val="76A7CF9D"/>
    <w:rsid w:val="76B86928"/>
    <w:rsid w:val="76BF7D25"/>
    <w:rsid w:val="76BF8CAD"/>
    <w:rsid w:val="76DF3AC9"/>
    <w:rsid w:val="76ED46CC"/>
    <w:rsid w:val="76FF5579"/>
    <w:rsid w:val="77364D4B"/>
    <w:rsid w:val="7753693A"/>
    <w:rsid w:val="775B59A4"/>
    <w:rsid w:val="777C50CD"/>
    <w:rsid w:val="77AFAAF7"/>
    <w:rsid w:val="77B7397E"/>
    <w:rsid w:val="77BB0A62"/>
    <w:rsid w:val="77BF2B8B"/>
    <w:rsid w:val="77BF8CA4"/>
    <w:rsid w:val="77CB9539"/>
    <w:rsid w:val="77EB561C"/>
    <w:rsid w:val="77FE6CD7"/>
    <w:rsid w:val="77FF144B"/>
    <w:rsid w:val="77FFC03C"/>
    <w:rsid w:val="77FFEFBA"/>
    <w:rsid w:val="78AD633D"/>
    <w:rsid w:val="79619764"/>
    <w:rsid w:val="796EA0A9"/>
    <w:rsid w:val="799F0907"/>
    <w:rsid w:val="79FF53B6"/>
    <w:rsid w:val="7A397E21"/>
    <w:rsid w:val="7A6B2551"/>
    <w:rsid w:val="7A6FEB9E"/>
    <w:rsid w:val="7AAB2BCA"/>
    <w:rsid w:val="7ACF2D28"/>
    <w:rsid w:val="7ADECF47"/>
    <w:rsid w:val="7AFC1213"/>
    <w:rsid w:val="7AFF0D4C"/>
    <w:rsid w:val="7B3B1A6B"/>
    <w:rsid w:val="7B6D829A"/>
    <w:rsid w:val="7B7602AA"/>
    <w:rsid w:val="7B773425"/>
    <w:rsid w:val="7B7B538B"/>
    <w:rsid w:val="7B7F8286"/>
    <w:rsid w:val="7B7FFF1E"/>
    <w:rsid w:val="7B8DB6EC"/>
    <w:rsid w:val="7B9BB6D3"/>
    <w:rsid w:val="7B9F894C"/>
    <w:rsid w:val="7BD66C40"/>
    <w:rsid w:val="7BDFF9A4"/>
    <w:rsid w:val="7BF107C9"/>
    <w:rsid w:val="7BF7ADC9"/>
    <w:rsid w:val="7BFD0A41"/>
    <w:rsid w:val="7BFDA690"/>
    <w:rsid w:val="7BFF8A96"/>
    <w:rsid w:val="7BFF8F24"/>
    <w:rsid w:val="7BFFF8DC"/>
    <w:rsid w:val="7CBF86BF"/>
    <w:rsid w:val="7CD6102F"/>
    <w:rsid w:val="7CFB8591"/>
    <w:rsid w:val="7D17D39F"/>
    <w:rsid w:val="7D5FEE90"/>
    <w:rsid w:val="7D6BD127"/>
    <w:rsid w:val="7D7F4D78"/>
    <w:rsid w:val="7D918D07"/>
    <w:rsid w:val="7D9902A4"/>
    <w:rsid w:val="7D9F1142"/>
    <w:rsid w:val="7DD68A5D"/>
    <w:rsid w:val="7DE72130"/>
    <w:rsid w:val="7DEB528A"/>
    <w:rsid w:val="7DEEA8BA"/>
    <w:rsid w:val="7DF585D7"/>
    <w:rsid w:val="7DF665C7"/>
    <w:rsid w:val="7DF6F754"/>
    <w:rsid w:val="7DFDE292"/>
    <w:rsid w:val="7DFF3269"/>
    <w:rsid w:val="7E5BA23E"/>
    <w:rsid w:val="7E6BDDD6"/>
    <w:rsid w:val="7E758DAB"/>
    <w:rsid w:val="7E770324"/>
    <w:rsid w:val="7E7DE685"/>
    <w:rsid w:val="7E7F5F4A"/>
    <w:rsid w:val="7E7FA9E7"/>
    <w:rsid w:val="7E970395"/>
    <w:rsid w:val="7EBDA427"/>
    <w:rsid w:val="7EBDF4BD"/>
    <w:rsid w:val="7EBF4022"/>
    <w:rsid w:val="7EBF8506"/>
    <w:rsid w:val="7EBF8A56"/>
    <w:rsid w:val="7ECFAE14"/>
    <w:rsid w:val="7ED4A048"/>
    <w:rsid w:val="7EDEC3C4"/>
    <w:rsid w:val="7EDF9A46"/>
    <w:rsid w:val="7EEE0016"/>
    <w:rsid w:val="7EEE5E3E"/>
    <w:rsid w:val="7EEF3B67"/>
    <w:rsid w:val="7EEF9DB7"/>
    <w:rsid w:val="7EF7BCA4"/>
    <w:rsid w:val="7EFBDC99"/>
    <w:rsid w:val="7EFFBA39"/>
    <w:rsid w:val="7F1D192E"/>
    <w:rsid w:val="7F1F6FE0"/>
    <w:rsid w:val="7F5CA54B"/>
    <w:rsid w:val="7F5D13A5"/>
    <w:rsid w:val="7F5EBFBA"/>
    <w:rsid w:val="7F6FA6E1"/>
    <w:rsid w:val="7F756B4A"/>
    <w:rsid w:val="7F7D4BC7"/>
    <w:rsid w:val="7F7E3CF2"/>
    <w:rsid w:val="7F7E521E"/>
    <w:rsid w:val="7F7F0C54"/>
    <w:rsid w:val="7F7F7FA5"/>
    <w:rsid w:val="7F7FB226"/>
    <w:rsid w:val="7F8514D4"/>
    <w:rsid w:val="7F8E19D5"/>
    <w:rsid w:val="7FAD29BE"/>
    <w:rsid w:val="7FBB15AA"/>
    <w:rsid w:val="7FBCBD8A"/>
    <w:rsid w:val="7FBEBAA5"/>
    <w:rsid w:val="7FBF7033"/>
    <w:rsid w:val="7FBFC195"/>
    <w:rsid w:val="7FBFD00B"/>
    <w:rsid w:val="7FC7998E"/>
    <w:rsid w:val="7FCAC9B9"/>
    <w:rsid w:val="7FD90673"/>
    <w:rsid w:val="7FD974AA"/>
    <w:rsid w:val="7FDD237B"/>
    <w:rsid w:val="7FDD313C"/>
    <w:rsid w:val="7FDE0DEB"/>
    <w:rsid w:val="7FDE5EBD"/>
    <w:rsid w:val="7FDF7A30"/>
    <w:rsid w:val="7FE7B4FC"/>
    <w:rsid w:val="7FEDF11F"/>
    <w:rsid w:val="7FEF718A"/>
    <w:rsid w:val="7FF33854"/>
    <w:rsid w:val="7FF5932F"/>
    <w:rsid w:val="7FF722DF"/>
    <w:rsid w:val="7FF75168"/>
    <w:rsid w:val="7FF865B7"/>
    <w:rsid w:val="7FF9F9A0"/>
    <w:rsid w:val="7FFAD6D6"/>
    <w:rsid w:val="7FFB11DE"/>
    <w:rsid w:val="7FFB600B"/>
    <w:rsid w:val="7FFCDADC"/>
    <w:rsid w:val="7FFE3CE7"/>
    <w:rsid w:val="7FFE778B"/>
    <w:rsid w:val="7FFF06AE"/>
    <w:rsid w:val="7FFF3568"/>
    <w:rsid w:val="7FFF4C74"/>
    <w:rsid w:val="7FFF5FAB"/>
    <w:rsid w:val="7FFF7564"/>
    <w:rsid w:val="7FFFDFBD"/>
    <w:rsid w:val="7FFFECDA"/>
    <w:rsid w:val="7FFFF6DA"/>
    <w:rsid w:val="8BB6FE46"/>
    <w:rsid w:val="8EE8E8D0"/>
    <w:rsid w:val="8F3FED3C"/>
    <w:rsid w:val="8FFF641E"/>
    <w:rsid w:val="96FF833D"/>
    <w:rsid w:val="97BB67BF"/>
    <w:rsid w:val="99BF1F11"/>
    <w:rsid w:val="9B976282"/>
    <w:rsid w:val="9D7F996A"/>
    <w:rsid w:val="9DEF31EA"/>
    <w:rsid w:val="9E7C81FA"/>
    <w:rsid w:val="9EFF2D4A"/>
    <w:rsid w:val="9F7368BF"/>
    <w:rsid w:val="9F7E5B16"/>
    <w:rsid w:val="9F7F34BC"/>
    <w:rsid w:val="9FDDF71D"/>
    <w:rsid w:val="9FE771EE"/>
    <w:rsid w:val="9FEF96B5"/>
    <w:rsid w:val="A35FE328"/>
    <w:rsid w:val="A7775613"/>
    <w:rsid w:val="A77DE124"/>
    <w:rsid w:val="A7E7B748"/>
    <w:rsid w:val="A7EE4D71"/>
    <w:rsid w:val="A8FFF6DA"/>
    <w:rsid w:val="AAFFB213"/>
    <w:rsid w:val="AB8E9AEF"/>
    <w:rsid w:val="ABDF8007"/>
    <w:rsid w:val="ACE913E9"/>
    <w:rsid w:val="ACFF056E"/>
    <w:rsid w:val="AD778760"/>
    <w:rsid w:val="AEF38778"/>
    <w:rsid w:val="AEF618F1"/>
    <w:rsid w:val="AF77C34D"/>
    <w:rsid w:val="AFEDAC67"/>
    <w:rsid w:val="AFF9A1C8"/>
    <w:rsid w:val="AFFB9F67"/>
    <w:rsid w:val="B0F3BF13"/>
    <w:rsid w:val="B1DFF167"/>
    <w:rsid w:val="B1FF6CF9"/>
    <w:rsid w:val="B2FE41B3"/>
    <w:rsid w:val="B37F8C45"/>
    <w:rsid w:val="B3EFAF5A"/>
    <w:rsid w:val="B3F99425"/>
    <w:rsid w:val="B3FDA0B5"/>
    <w:rsid w:val="B4FDD713"/>
    <w:rsid w:val="B5DDFE3B"/>
    <w:rsid w:val="B5EF280D"/>
    <w:rsid w:val="B65F4786"/>
    <w:rsid w:val="B6B79B3F"/>
    <w:rsid w:val="B6EF6051"/>
    <w:rsid w:val="B71783F2"/>
    <w:rsid w:val="B75D9CF8"/>
    <w:rsid w:val="B77A70A9"/>
    <w:rsid w:val="B77B2D0C"/>
    <w:rsid w:val="B795207D"/>
    <w:rsid w:val="B7AFBB32"/>
    <w:rsid w:val="B7F789E3"/>
    <w:rsid w:val="B8BE2F13"/>
    <w:rsid w:val="B9D7A261"/>
    <w:rsid w:val="B9F37685"/>
    <w:rsid w:val="BA7B23C6"/>
    <w:rsid w:val="BAF7D574"/>
    <w:rsid w:val="BAFAB754"/>
    <w:rsid w:val="BB7DAD7B"/>
    <w:rsid w:val="BBBB0EC0"/>
    <w:rsid w:val="BBBBA8FF"/>
    <w:rsid w:val="BBD5231D"/>
    <w:rsid w:val="BBDF3F51"/>
    <w:rsid w:val="BBDF4D77"/>
    <w:rsid w:val="BBFE4592"/>
    <w:rsid w:val="BD9668FD"/>
    <w:rsid w:val="BDA7974E"/>
    <w:rsid w:val="BDBBA327"/>
    <w:rsid w:val="BDBD13D4"/>
    <w:rsid w:val="BDBF1200"/>
    <w:rsid w:val="BDFBFD52"/>
    <w:rsid w:val="BDFDE278"/>
    <w:rsid w:val="BDFEABE3"/>
    <w:rsid w:val="BE7B62F5"/>
    <w:rsid w:val="BEF93531"/>
    <w:rsid w:val="BF3F56FF"/>
    <w:rsid w:val="BF3F8273"/>
    <w:rsid w:val="BF5FCB61"/>
    <w:rsid w:val="BF6BCD51"/>
    <w:rsid w:val="BF7720C0"/>
    <w:rsid w:val="BF7FCD94"/>
    <w:rsid w:val="BF9FA0E6"/>
    <w:rsid w:val="BFB7C739"/>
    <w:rsid w:val="BFC8DAEA"/>
    <w:rsid w:val="BFD31AC9"/>
    <w:rsid w:val="BFDCA61A"/>
    <w:rsid w:val="BFDFBA90"/>
    <w:rsid w:val="BFE8B630"/>
    <w:rsid w:val="BFEA2FB2"/>
    <w:rsid w:val="BFEF0341"/>
    <w:rsid w:val="BFF79702"/>
    <w:rsid w:val="BFFD1DA6"/>
    <w:rsid w:val="C4FE6FEF"/>
    <w:rsid w:val="C7D972DE"/>
    <w:rsid w:val="C997F487"/>
    <w:rsid w:val="C9FAA7E3"/>
    <w:rsid w:val="CBFF5DA1"/>
    <w:rsid w:val="CEEF747E"/>
    <w:rsid w:val="CEF19307"/>
    <w:rsid w:val="CF5ED011"/>
    <w:rsid w:val="CF7E39F9"/>
    <w:rsid w:val="CF7EC81B"/>
    <w:rsid w:val="CF9A9888"/>
    <w:rsid w:val="CFBF1D34"/>
    <w:rsid w:val="CFE94DEB"/>
    <w:rsid w:val="CFEA27F6"/>
    <w:rsid w:val="CFEDE82E"/>
    <w:rsid w:val="CFEFC94A"/>
    <w:rsid w:val="CFF34D3A"/>
    <w:rsid w:val="CFFC1394"/>
    <w:rsid w:val="D09FE89C"/>
    <w:rsid w:val="D1DFA4B9"/>
    <w:rsid w:val="D3EBA308"/>
    <w:rsid w:val="D3FBFD47"/>
    <w:rsid w:val="D3FFB79E"/>
    <w:rsid w:val="D4A77048"/>
    <w:rsid w:val="D5AF0434"/>
    <w:rsid w:val="D5BC1E20"/>
    <w:rsid w:val="D5BE207F"/>
    <w:rsid w:val="D5DE4E05"/>
    <w:rsid w:val="D5FF2C53"/>
    <w:rsid w:val="D755883C"/>
    <w:rsid w:val="D7BF1146"/>
    <w:rsid w:val="D7FB84D7"/>
    <w:rsid w:val="D7FFBB7E"/>
    <w:rsid w:val="D7FFC071"/>
    <w:rsid w:val="D8FDB731"/>
    <w:rsid w:val="D8FF8699"/>
    <w:rsid w:val="DAFF43DE"/>
    <w:rsid w:val="DB4B5FBF"/>
    <w:rsid w:val="DB4CB9F4"/>
    <w:rsid w:val="DB57ED40"/>
    <w:rsid w:val="DB5F4F05"/>
    <w:rsid w:val="DB6727E3"/>
    <w:rsid w:val="DBBAAB93"/>
    <w:rsid w:val="DBF2F5B1"/>
    <w:rsid w:val="DBF97C0E"/>
    <w:rsid w:val="DCAC7808"/>
    <w:rsid w:val="DCDB7AD7"/>
    <w:rsid w:val="DD7FC08F"/>
    <w:rsid w:val="DED513C2"/>
    <w:rsid w:val="DEF93DF0"/>
    <w:rsid w:val="DEFF2589"/>
    <w:rsid w:val="DEFF3BB7"/>
    <w:rsid w:val="DF23D750"/>
    <w:rsid w:val="DF3E7ACC"/>
    <w:rsid w:val="DF5597A6"/>
    <w:rsid w:val="DF64F886"/>
    <w:rsid w:val="DF7787E6"/>
    <w:rsid w:val="DF7F94ED"/>
    <w:rsid w:val="DF99092D"/>
    <w:rsid w:val="DFB51CB7"/>
    <w:rsid w:val="DFB5FEC4"/>
    <w:rsid w:val="DFDB563E"/>
    <w:rsid w:val="DFED7A9D"/>
    <w:rsid w:val="DFEE8858"/>
    <w:rsid w:val="DFEF09BB"/>
    <w:rsid w:val="DFF32B05"/>
    <w:rsid w:val="DFF7F0FB"/>
    <w:rsid w:val="DFFF0CD9"/>
    <w:rsid w:val="DFFFBBE6"/>
    <w:rsid w:val="E27FF4BC"/>
    <w:rsid w:val="E5D7B1BF"/>
    <w:rsid w:val="E5F5AFBC"/>
    <w:rsid w:val="E5FFCC26"/>
    <w:rsid w:val="E6FFF0D1"/>
    <w:rsid w:val="E75F4819"/>
    <w:rsid w:val="E77D054F"/>
    <w:rsid w:val="E7BC91D9"/>
    <w:rsid w:val="E7C62E15"/>
    <w:rsid w:val="E7EA96DC"/>
    <w:rsid w:val="E7FDC276"/>
    <w:rsid w:val="E7FF0D83"/>
    <w:rsid w:val="E7FF209C"/>
    <w:rsid w:val="E7FFC17B"/>
    <w:rsid w:val="E99FE789"/>
    <w:rsid w:val="E9AB21A5"/>
    <w:rsid w:val="EA650B08"/>
    <w:rsid w:val="EB3B50AD"/>
    <w:rsid w:val="EB750BD8"/>
    <w:rsid w:val="EB7F71FD"/>
    <w:rsid w:val="EBFDC617"/>
    <w:rsid w:val="EC1E91D9"/>
    <w:rsid w:val="ECFF8D4F"/>
    <w:rsid w:val="ED3FA93D"/>
    <w:rsid w:val="ED563DDA"/>
    <w:rsid w:val="ED6FA746"/>
    <w:rsid w:val="ED7913E2"/>
    <w:rsid w:val="ED7A4A5C"/>
    <w:rsid w:val="ED7D7BA4"/>
    <w:rsid w:val="ED7F2CD5"/>
    <w:rsid w:val="EDCA3038"/>
    <w:rsid w:val="EDE68024"/>
    <w:rsid w:val="EDF7C22E"/>
    <w:rsid w:val="EDFD1718"/>
    <w:rsid w:val="EDFDB23E"/>
    <w:rsid w:val="EE7B4947"/>
    <w:rsid w:val="EEBF5A40"/>
    <w:rsid w:val="EEDFA213"/>
    <w:rsid w:val="EEFEE91F"/>
    <w:rsid w:val="EF274E29"/>
    <w:rsid w:val="EF77FBE6"/>
    <w:rsid w:val="EF7F6B7E"/>
    <w:rsid w:val="EFBFB827"/>
    <w:rsid w:val="EFDB38DF"/>
    <w:rsid w:val="EFE74BE2"/>
    <w:rsid w:val="EFF116F8"/>
    <w:rsid w:val="EFF13DF9"/>
    <w:rsid w:val="EFF54DCC"/>
    <w:rsid w:val="EFFD3A12"/>
    <w:rsid w:val="EFFD8738"/>
    <w:rsid w:val="EFFE11F8"/>
    <w:rsid w:val="EFFE6CCF"/>
    <w:rsid w:val="EFFEFC2E"/>
    <w:rsid w:val="EFFF14D2"/>
    <w:rsid w:val="F0BF3070"/>
    <w:rsid w:val="F2953A78"/>
    <w:rsid w:val="F2D96BC8"/>
    <w:rsid w:val="F377DBD1"/>
    <w:rsid w:val="F37ACEDD"/>
    <w:rsid w:val="F37F031D"/>
    <w:rsid w:val="F3A5CEEE"/>
    <w:rsid w:val="F3BFEDBC"/>
    <w:rsid w:val="F3CF1373"/>
    <w:rsid w:val="F3D7FC55"/>
    <w:rsid w:val="F3E7A87A"/>
    <w:rsid w:val="F3EE93B9"/>
    <w:rsid w:val="F3EE9442"/>
    <w:rsid w:val="F3FE4AB3"/>
    <w:rsid w:val="F3FFE184"/>
    <w:rsid w:val="F427C6C4"/>
    <w:rsid w:val="F4C783C1"/>
    <w:rsid w:val="F5FCD004"/>
    <w:rsid w:val="F6DF4B9D"/>
    <w:rsid w:val="F6F717D1"/>
    <w:rsid w:val="F6FE02BB"/>
    <w:rsid w:val="F73EFC9C"/>
    <w:rsid w:val="F777B750"/>
    <w:rsid w:val="F77DD777"/>
    <w:rsid w:val="F79F2F7B"/>
    <w:rsid w:val="F7B7AF93"/>
    <w:rsid w:val="F7D3E8DF"/>
    <w:rsid w:val="F7DA3342"/>
    <w:rsid w:val="F7DC40BE"/>
    <w:rsid w:val="F7E73DA7"/>
    <w:rsid w:val="F7EF2203"/>
    <w:rsid w:val="F7EFCB6B"/>
    <w:rsid w:val="F7EFEF74"/>
    <w:rsid w:val="F7FDB032"/>
    <w:rsid w:val="F7FF427A"/>
    <w:rsid w:val="F7FF6D01"/>
    <w:rsid w:val="F7FFB8B5"/>
    <w:rsid w:val="F7FFE7CE"/>
    <w:rsid w:val="F85A17C8"/>
    <w:rsid w:val="F87D6CB4"/>
    <w:rsid w:val="F97FC750"/>
    <w:rsid w:val="F9DE15EF"/>
    <w:rsid w:val="F9DF0A1A"/>
    <w:rsid w:val="F9FAB430"/>
    <w:rsid w:val="F9FF4C04"/>
    <w:rsid w:val="F9FF4F66"/>
    <w:rsid w:val="FAEF1ECD"/>
    <w:rsid w:val="FAFBF279"/>
    <w:rsid w:val="FAFEB44F"/>
    <w:rsid w:val="FAFF2FF8"/>
    <w:rsid w:val="FB1FC249"/>
    <w:rsid w:val="FB5CA34D"/>
    <w:rsid w:val="FB5FAABF"/>
    <w:rsid w:val="FB67EE0A"/>
    <w:rsid w:val="FB6BA59B"/>
    <w:rsid w:val="FB77857E"/>
    <w:rsid w:val="FB7FFA2B"/>
    <w:rsid w:val="FBBDA696"/>
    <w:rsid w:val="FBBF4C8B"/>
    <w:rsid w:val="FBD7887E"/>
    <w:rsid w:val="FBD7FF45"/>
    <w:rsid w:val="FBDE8774"/>
    <w:rsid w:val="FBDF02DD"/>
    <w:rsid w:val="FBE3EA8A"/>
    <w:rsid w:val="FBE52FFA"/>
    <w:rsid w:val="FBEB1CED"/>
    <w:rsid w:val="FBED1F7C"/>
    <w:rsid w:val="FBED6706"/>
    <w:rsid w:val="FBF72836"/>
    <w:rsid w:val="FBF8D2FD"/>
    <w:rsid w:val="FBFB8A47"/>
    <w:rsid w:val="FBFE57B6"/>
    <w:rsid w:val="FBFE981D"/>
    <w:rsid w:val="FBFEDAD1"/>
    <w:rsid w:val="FC3DEC78"/>
    <w:rsid w:val="FC4796CC"/>
    <w:rsid w:val="FC5F7710"/>
    <w:rsid w:val="FC770BE9"/>
    <w:rsid w:val="FCBA2F43"/>
    <w:rsid w:val="FCDFB287"/>
    <w:rsid w:val="FCF86394"/>
    <w:rsid w:val="FCFB1455"/>
    <w:rsid w:val="FCFF2B5A"/>
    <w:rsid w:val="FD57CB8F"/>
    <w:rsid w:val="FD778B63"/>
    <w:rsid w:val="FD7B882F"/>
    <w:rsid w:val="FD7EA1A5"/>
    <w:rsid w:val="FD7F0009"/>
    <w:rsid w:val="FD7F3A8A"/>
    <w:rsid w:val="FDBF739F"/>
    <w:rsid w:val="FDBFE172"/>
    <w:rsid w:val="FDC7E268"/>
    <w:rsid w:val="FDD7D3DE"/>
    <w:rsid w:val="FDECA9B2"/>
    <w:rsid w:val="FDED6AE9"/>
    <w:rsid w:val="FDEE03D7"/>
    <w:rsid w:val="FDF38B12"/>
    <w:rsid w:val="FDF5AC6F"/>
    <w:rsid w:val="FDF79777"/>
    <w:rsid w:val="FDFB5D7C"/>
    <w:rsid w:val="FDFB8492"/>
    <w:rsid w:val="FDFB9E11"/>
    <w:rsid w:val="FDFBDC38"/>
    <w:rsid w:val="FDFD240C"/>
    <w:rsid w:val="FDFF4671"/>
    <w:rsid w:val="FDFF8177"/>
    <w:rsid w:val="FE5B496E"/>
    <w:rsid w:val="FE7F5681"/>
    <w:rsid w:val="FEBE9079"/>
    <w:rsid w:val="FEEF6179"/>
    <w:rsid w:val="FEF716A7"/>
    <w:rsid w:val="FEFD1759"/>
    <w:rsid w:val="FEFE2B00"/>
    <w:rsid w:val="FEFE69D9"/>
    <w:rsid w:val="FEFF22BA"/>
    <w:rsid w:val="FF1B6FEB"/>
    <w:rsid w:val="FF1D338D"/>
    <w:rsid w:val="FF3D979F"/>
    <w:rsid w:val="FF5A29A0"/>
    <w:rsid w:val="FF5BC448"/>
    <w:rsid w:val="FF5EE521"/>
    <w:rsid w:val="FF67801E"/>
    <w:rsid w:val="FF6F5583"/>
    <w:rsid w:val="FF764D76"/>
    <w:rsid w:val="FF778A23"/>
    <w:rsid w:val="FF7B1759"/>
    <w:rsid w:val="FF7B84F9"/>
    <w:rsid w:val="FF7CC39B"/>
    <w:rsid w:val="FF7F615B"/>
    <w:rsid w:val="FF873799"/>
    <w:rsid w:val="FF8FFB6C"/>
    <w:rsid w:val="FFABB356"/>
    <w:rsid w:val="FFAEBD52"/>
    <w:rsid w:val="FFB54FCF"/>
    <w:rsid w:val="FFBB9FFD"/>
    <w:rsid w:val="FFBBEFCA"/>
    <w:rsid w:val="FFBDB0B9"/>
    <w:rsid w:val="FFBDF5C5"/>
    <w:rsid w:val="FFBF2AD7"/>
    <w:rsid w:val="FFBF6CB0"/>
    <w:rsid w:val="FFBFB091"/>
    <w:rsid w:val="FFBFBA34"/>
    <w:rsid w:val="FFBFE83F"/>
    <w:rsid w:val="FFBFF90C"/>
    <w:rsid w:val="FFD968DF"/>
    <w:rsid w:val="FFDCA5E0"/>
    <w:rsid w:val="FFDD4E0C"/>
    <w:rsid w:val="FFDDD14F"/>
    <w:rsid w:val="FFDE2C8D"/>
    <w:rsid w:val="FFDF2871"/>
    <w:rsid w:val="FFDFED1E"/>
    <w:rsid w:val="FFEDDA4A"/>
    <w:rsid w:val="FFEDEB93"/>
    <w:rsid w:val="FFEF423F"/>
    <w:rsid w:val="FFF28370"/>
    <w:rsid w:val="FFF33BF9"/>
    <w:rsid w:val="FFF3BFCC"/>
    <w:rsid w:val="FFF493D5"/>
    <w:rsid w:val="FFF7862D"/>
    <w:rsid w:val="FFF7D0C4"/>
    <w:rsid w:val="FFF7DCE8"/>
    <w:rsid w:val="FFF7FAD0"/>
    <w:rsid w:val="FFFB7752"/>
    <w:rsid w:val="FFFBFFE9"/>
    <w:rsid w:val="FFFC58CF"/>
    <w:rsid w:val="FFFD4075"/>
    <w:rsid w:val="FFFE3182"/>
    <w:rsid w:val="FFFE781D"/>
    <w:rsid w:val="FFFEE0BD"/>
    <w:rsid w:val="FFFF11A3"/>
    <w:rsid w:val="FFFF18F0"/>
    <w:rsid w:val="FFFF3A38"/>
    <w:rsid w:val="FFFF6D87"/>
    <w:rsid w:val="FFFF9F3F"/>
    <w:rsid w:val="FFFFACFE"/>
    <w:rsid w:val="FFFFB037"/>
    <w:rsid w:val="FFFFB3B7"/>
    <w:rsid w:val="FFFFB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kern w:val="0"/>
      <w:sz w:val="20"/>
      <w:szCs w:val="22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书正文1"/>
    <w:next w:val="5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Style1"/>
    <w:basedOn w:val="4"/>
    <w:qFormat/>
    <w:uiPriority w:val="99"/>
    <w:pPr>
      <w:tabs>
        <w:tab w:val="left" w:pos="-720"/>
      </w:tabs>
      <w:spacing w:after="120"/>
    </w:pPr>
    <w:rPr>
      <w:spacing w:val="-3"/>
      <w:sz w:val="24"/>
      <w:szCs w:val="2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11104</Words>
  <Characters>11717</Characters>
  <Lines>0</Lines>
  <Paragraphs>0</Paragraphs>
  <TotalTime>16</TotalTime>
  <ScaleCrop>false</ScaleCrop>
  <LinksUpToDate>false</LinksUpToDate>
  <CharactersWithSpaces>12146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2021-07-15T08:19:00Z</dcterms:created>
  <dc:creator>huanghe</dc:creator>
  <cp:lastModifiedBy>greatwall</cp:lastModifiedBy>
  <cp:lastPrinted>2024-07-12T03:28:00Z</cp:lastPrinted>
  <dcterms:modified xsi:type="dcterms:W3CDTF">2024-07-18T16:44:51Z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4F3F99545F284C58A13EA3EDA4447924_13</vt:lpwstr>
  </property>
</Properties>
</file>